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8D1" w:rsidRPr="005839B8" w:rsidRDefault="003B28D1" w:rsidP="005839B8">
      <w:pPr>
        <w:spacing w:after="0" w:line="200" w:lineRule="atLeast"/>
        <w:jc w:val="both"/>
      </w:pPr>
      <w:r w:rsidRPr="005839B8">
        <w:rPr>
          <w:b/>
        </w:rPr>
        <w:t>À PROPOS</w:t>
      </w:r>
    </w:p>
    <w:p w:rsidR="003B28D1" w:rsidRPr="005839B8" w:rsidRDefault="003B28D1" w:rsidP="005839B8">
      <w:pPr>
        <w:spacing w:after="0" w:line="200" w:lineRule="atLeast"/>
        <w:jc w:val="both"/>
      </w:pPr>
      <w:r w:rsidRPr="005839B8">
        <w:t>Le projet ContemPLAY est un pavillon urbain multi-générationnel conçu par les étudiants</w:t>
      </w:r>
      <w:r w:rsidR="006036C4" w:rsidRPr="005839B8">
        <w:t xml:space="preserve"> </w:t>
      </w:r>
      <w:r w:rsidRPr="005839B8">
        <w:t xml:space="preserve">du </w:t>
      </w:r>
      <w:r w:rsidRPr="005839B8">
        <w:rPr>
          <w:i/>
        </w:rPr>
        <w:t>School of Architecture DRS</w:t>
      </w:r>
      <w:r w:rsidRPr="005839B8">
        <w:t xml:space="preserve"> (</w:t>
      </w:r>
      <w:r w:rsidRPr="00481507">
        <w:rPr>
          <w:i/>
        </w:rPr>
        <w:t>M.Arch Directed Studio Op</w:t>
      </w:r>
      <w:r w:rsidR="006036C4" w:rsidRPr="00481507">
        <w:rPr>
          <w:i/>
        </w:rPr>
        <w:t>tion</w:t>
      </w:r>
      <w:r w:rsidR="006036C4" w:rsidRPr="005839B8">
        <w:t xml:space="preserve">) de l’Université McGill, en </w:t>
      </w:r>
      <w:r w:rsidRPr="005839B8">
        <w:t>collaboration avec F.A.R.M.M. (</w:t>
      </w:r>
      <w:r w:rsidRPr="005839B8">
        <w:rPr>
          <w:i/>
        </w:rPr>
        <w:t>Facility for Architectural Research and Media Mediation</w:t>
      </w:r>
      <w:r w:rsidR="006036C4" w:rsidRPr="005839B8">
        <w:t xml:space="preserve">), ainsi que </w:t>
      </w:r>
      <w:r w:rsidRPr="005839B8">
        <w:t>Maria Mingallon</w:t>
      </w:r>
      <w:r w:rsidR="006036C4" w:rsidRPr="005839B8">
        <w:t>,</w:t>
      </w:r>
      <w:r w:rsidRPr="005839B8">
        <w:t xml:space="preserve"> professeure invité</w:t>
      </w:r>
      <w:r w:rsidR="006036C4" w:rsidRPr="005839B8">
        <w:t>e</w:t>
      </w:r>
      <w:r w:rsidRPr="005839B8">
        <w:t xml:space="preserve"> Gerald-Sheff</w:t>
      </w:r>
      <w:r w:rsidR="006036C4" w:rsidRPr="005839B8">
        <w:t xml:space="preserve"> pour l’année 2010-2011</w:t>
      </w:r>
      <w:r w:rsidRPr="005839B8">
        <w:t xml:space="preserve">. Ce pavillon à structure hybride </w:t>
      </w:r>
      <w:r w:rsidR="00F374C1" w:rsidRPr="005839B8">
        <w:t>de</w:t>
      </w:r>
      <w:r w:rsidRPr="005839B8">
        <w:t xml:space="preserve"> bois et </w:t>
      </w:r>
      <w:r w:rsidR="00F374C1" w:rsidRPr="005839B8">
        <w:t>d’</w:t>
      </w:r>
      <w:r w:rsidRPr="005839B8">
        <w:t>acier</w:t>
      </w:r>
      <w:r w:rsidR="00F374C1" w:rsidRPr="005839B8">
        <w:t xml:space="preserve"> </w:t>
      </w:r>
      <w:r w:rsidRPr="005839B8">
        <w:t xml:space="preserve">s’inscrit dans le cadre du cours </w:t>
      </w:r>
      <w:r w:rsidRPr="005839B8">
        <w:rPr>
          <w:i/>
        </w:rPr>
        <w:t>Community Design Workshop</w:t>
      </w:r>
      <w:r w:rsidRPr="005839B8">
        <w:t xml:space="preserve"> pour la maîtrise professionnelle</w:t>
      </w:r>
      <w:r w:rsidR="00F374C1" w:rsidRPr="005839B8">
        <w:t xml:space="preserve"> </w:t>
      </w:r>
      <w:r w:rsidRPr="005839B8">
        <w:t>en architecture</w:t>
      </w:r>
      <w:r w:rsidR="00F374C1" w:rsidRPr="005839B8">
        <w:t xml:space="preserve">. Il </w:t>
      </w:r>
      <w:r w:rsidRPr="005839B8">
        <w:t>se veut une concrétisation (construction à l’échelle 1 :1) basée</w:t>
      </w:r>
      <w:r w:rsidR="00F374C1" w:rsidRPr="005839B8">
        <w:t xml:space="preserve"> sur de la paramétrisation et le</w:t>
      </w:r>
      <w:r w:rsidRPr="005839B8">
        <w:t xml:space="preserve"> développement de procédés </w:t>
      </w:r>
      <w:r w:rsidR="00F374C1" w:rsidRPr="005839B8">
        <w:t>digitaux</w:t>
      </w:r>
      <w:r w:rsidRPr="005839B8">
        <w:t xml:space="preserve"> à partir de</w:t>
      </w:r>
      <w:r w:rsidR="00F374C1" w:rsidRPr="005839B8">
        <w:t xml:space="preserve"> </w:t>
      </w:r>
      <w:r w:rsidRPr="005839B8">
        <w:t>nouvelles technologies.</w:t>
      </w:r>
    </w:p>
    <w:p w:rsidR="003B28D1" w:rsidRPr="005839B8" w:rsidRDefault="003B28D1" w:rsidP="005839B8">
      <w:pPr>
        <w:spacing w:after="0" w:line="200" w:lineRule="atLeast"/>
        <w:jc w:val="both"/>
      </w:pPr>
    </w:p>
    <w:p w:rsidR="0010299B" w:rsidRPr="005839B8" w:rsidRDefault="003B28D1" w:rsidP="005839B8">
      <w:pPr>
        <w:spacing w:after="0" w:line="200" w:lineRule="atLeast"/>
        <w:jc w:val="both"/>
      </w:pPr>
      <w:r w:rsidRPr="005839B8">
        <w:t>Le pavillon est une excellente démonstration du program</w:t>
      </w:r>
      <w:r w:rsidR="0010299B" w:rsidRPr="005839B8">
        <w:t>me DRS à l’Université McGill, car il permet aux</w:t>
      </w:r>
      <w:r w:rsidRPr="005839B8">
        <w:t xml:space="preserve"> étudiants </w:t>
      </w:r>
      <w:r w:rsidR="0010299B" w:rsidRPr="005839B8">
        <w:t>l’intégration</w:t>
      </w:r>
      <w:r w:rsidRPr="005839B8">
        <w:t xml:space="preserve"> </w:t>
      </w:r>
      <w:r w:rsidR="0010299B" w:rsidRPr="005839B8">
        <w:t xml:space="preserve">et la synchronisation de </w:t>
      </w:r>
      <w:r w:rsidRPr="005839B8">
        <w:t>théorie</w:t>
      </w:r>
      <w:r w:rsidR="0010299B" w:rsidRPr="005839B8">
        <w:t>s</w:t>
      </w:r>
      <w:r w:rsidRPr="005839B8">
        <w:t xml:space="preserve"> architecturale</w:t>
      </w:r>
      <w:r w:rsidR="0010299B" w:rsidRPr="005839B8">
        <w:t>s</w:t>
      </w:r>
      <w:r w:rsidRPr="005839B8">
        <w:t xml:space="preserve"> contemporaine</w:t>
      </w:r>
      <w:r w:rsidR="0010299B" w:rsidRPr="005839B8">
        <w:t>s</w:t>
      </w:r>
      <w:r w:rsidRPr="005839B8">
        <w:t xml:space="preserve"> </w:t>
      </w:r>
      <w:r w:rsidR="0010299B" w:rsidRPr="005839B8">
        <w:t>à</w:t>
      </w:r>
      <w:r w:rsidRPr="005839B8">
        <w:t xml:space="preserve"> la</w:t>
      </w:r>
      <w:r w:rsidR="0010299B" w:rsidRPr="005839B8">
        <w:t xml:space="preserve"> </w:t>
      </w:r>
      <w:r w:rsidRPr="005839B8">
        <w:t>tectonique constructive. Le projet sera en premier lieu érigé dans l’espace vert</w:t>
      </w:r>
      <w:r w:rsidR="0010299B" w:rsidRPr="005839B8">
        <w:t xml:space="preserve">  </w:t>
      </w:r>
      <w:r w:rsidRPr="005839B8">
        <w:t>du campus McGill au centre-ville de Montréal à l’avant de l’École d’Architecture (Édifice</w:t>
      </w:r>
      <w:r w:rsidR="0010299B" w:rsidRPr="005839B8">
        <w:t xml:space="preserve"> </w:t>
      </w:r>
      <w:r w:rsidRPr="005839B8">
        <w:t>Macdonald-Harrington, mai 2011) et au Quartier des Spectacles (Place de le Paix, juin 2011).</w:t>
      </w:r>
      <w:r w:rsidR="0010299B" w:rsidRPr="005839B8">
        <w:t xml:space="preserve"> </w:t>
      </w:r>
      <w:r w:rsidRPr="005839B8">
        <w:t xml:space="preserve">Ultérieurement, le Pavillon sera offert à un organisme communautaire montréalais. </w:t>
      </w:r>
    </w:p>
    <w:p w:rsidR="0010299B" w:rsidRPr="005839B8" w:rsidRDefault="0010299B" w:rsidP="005839B8">
      <w:pPr>
        <w:spacing w:after="0" w:line="200" w:lineRule="atLeast"/>
        <w:jc w:val="both"/>
      </w:pPr>
    </w:p>
    <w:p w:rsidR="0010299B" w:rsidRPr="005839B8" w:rsidRDefault="003B28D1" w:rsidP="005839B8">
      <w:pPr>
        <w:spacing w:after="0" w:line="200" w:lineRule="atLeast"/>
        <w:jc w:val="both"/>
      </w:pPr>
      <w:r w:rsidRPr="005839B8">
        <w:t>La première</w:t>
      </w:r>
      <w:r w:rsidR="0010299B" w:rsidRPr="005839B8">
        <w:t xml:space="preserve"> </w:t>
      </w:r>
      <w:r w:rsidRPr="005839B8">
        <w:t>partie du cours consiste en l’élaboration d’une stratégie basée sur des principes paramétriques</w:t>
      </w:r>
      <w:r w:rsidR="0010299B" w:rsidRPr="005839B8">
        <w:t xml:space="preserve"> </w:t>
      </w:r>
      <w:r w:rsidRPr="005839B8">
        <w:t>afin d’établir une série de qualités spatiales et constructives afin de générer une variété de</w:t>
      </w:r>
      <w:r w:rsidR="0010299B" w:rsidRPr="005839B8">
        <w:t xml:space="preserve"> </w:t>
      </w:r>
      <w:r w:rsidRPr="005839B8">
        <w:t>relations. La deuxième partie comportera la traduction du concept paramétrique en un projet apte</w:t>
      </w:r>
      <w:r w:rsidR="0010299B" w:rsidRPr="005839B8">
        <w:t xml:space="preserve"> </w:t>
      </w:r>
      <w:r w:rsidRPr="005839B8">
        <w:t>à être construit par les 15 étudiants participant au projet.</w:t>
      </w:r>
      <w:r w:rsidR="0010299B" w:rsidRPr="005839B8">
        <w:t xml:space="preserve"> </w:t>
      </w:r>
      <w:r w:rsidRPr="005839B8">
        <w:t>Cette pièce architecturale sera animée tant par des jeunes avides de récréation, d’adolescents</w:t>
      </w:r>
      <w:r w:rsidR="0010299B" w:rsidRPr="005839B8">
        <w:t xml:space="preserve"> </w:t>
      </w:r>
      <w:r w:rsidRPr="005839B8">
        <w:t>à la recherche de découvertes que d’adultes et de personnes âgées en quête de contemplation</w:t>
      </w:r>
      <w:r w:rsidR="0010299B" w:rsidRPr="005839B8">
        <w:t xml:space="preserve"> </w:t>
      </w:r>
      <w:r w:rsidRPr="005839B8">
        <w:t>et de répit. L’intention est d’élargir le discours sur l’architecture contemporaine à l’échelle</w:t>
      </w:r>
      <w:r w:rsidR="0010299B" w:rsidRPr="005839B8">
        <w:t xml:space="preserve"> </w:t>
      </w:r>
      <w:r w:rsidRPr="005839B8">
        <w:t>locale et internationale tout en créant un précédant à l’échelle des Amériques en ce qui concerne</w:t>
      </w:r>
      <w:r w:rsidR="0010299B" w:rsidRPr="005839B8">
        <w:t xml:space="preserve"> </w:t>
      </w:r>
      <w:r w:rsidRPr="005839B8">
        <w:t xml:space="preserve">les programmes d’architecture. </w:t>
      </w:r>
    </w:p>
    <w:p w:rsidR="0010299B" w:rsidRPr="005839B8" w:rsidRDefault="0010299B" w:rsidP="005839B8">
      <w:pPr>
        <w:spacing w:after="0" w:line="200" w:lineRule="atLeast"/>
        <w:jc w:val="both"/>
      </w:pPr>
    </w:p>
    <w:p w:rsidR="003B28D1" w:rsidRPr="005839B8" w:rsidRDefault="00412444" w:rsidP="005839B8">
      <w:pPr>
        <w:spacing w:after="0" w:line="200" w:lineRule="atLeast"/>
        <w:jc w:val="both"/>
      </w:pPr>
      <w:r w:rsidRPr="005839B8">
        <w:t xml:space="preserve">Le projet se déroule </w:t>
      </w:r>
      <w:r w:rsidR="003B28D1" w:rsidRPr="005839B8">
        <w:t>sur une période de six mois par; Hamza</w:t>
      </w:r>
      <w:r w:rsidRPr="005839B8">
        <w:t xml:space="preserve"> </w:t>
      </w:r>
      <w:r w:rsidR="003B28D1" w:rsidRPr="005839B8">
        <w:t>Alhbian, Dieter Toews, Diandra Maselli, Shelley Ludman, Simon Bastien, Justin Boulanger,</w:t>
      </w:r>
      <w:r w:rsidRPr="005839B8">
        <w:t xml:space="preserve"> </w:t>
      </w:r>
      <w:r w:rsidR="003B28D1" w:rsidRPr="005839B8">
        <w:t>Evguenia Chevtchenko, Elisa Costa, Jason Crow, Nicolas Demers-Stoddart, Andrew Hruby,</w:t>
      </w:r>
      <w:r w:rsidRPr="005839B8">
        <w:t xml:space="preserve"> </w:t>
      </w:r>
      <w:r w:rsidR="003B28D1" w:rsidRPr="005839B8">
        <w:t>Olga Karpova, Maria Mingllon, Courtney Posel, Dina Safonova, Sophie Wilkin.</w:t>
      </w:r>
    </w:p>
    <w:p w:rsidR="003B28D1" w:rsidRPr="005839B8" w:rsidRDefault="003B28D1" w:rsidP="005839B8">
      <w:pPr>
        <w:spacing w:after="0" w:line="200" w:lineRule="atLeast"/>
        <w:jc w:val="both"/>
      </w:pPr>
    </w:p>
    <w:p w:rsidR="003B28D1" w:rsidRPr="005839B8" w:rsidRDefault="003B28D1" w:rsidP="005839B8">
      <w:pPr>
        <w:spacing w:after="0" w:line="200" w:lineRule="atLeast"/>
        <w:jc w:val="both"/>
      </w:pPr>
      <w:r w:rsidRPr="005839B8">
        <w:rPr>
          <w:b/>
        </w:rPr>
        <w:t>DESCRIPTION</w:t>
      </w:r>
    </w:p>
    <w:p w:rsidR="003B28D1" w:rsidRPr="005839B8" w:rsidRDefault="003B28D1" w:rsidP="005839B8">
      <w:pPr>
        <w:spacing w:after="0" w:line="200" w:lineRule="atLeast"/>
        <w:jc w:val="both"/>
      </w:pPr>
      <w:r w:rsidRPr="005839B8">
        <w:rPr>
          <w:i/>
        </w:rPr>
        <w:t>Contemplay</w:t>
      </w:r>
      <w:r w:rsidRPr="005839B8">
        <w:t xml:space="preserve"> est la conjonction des mots </w:t>
      </w:r>
      <w:r w:rsidRPr="005839B8">
        <w:rPr>
          <w:i/>
        </w:rPr>
        <w:t>contemplate</w:t>
      </w:r>
      <w:r w:rsidRPr="005839B8">
        <w:t xml:space="preserve"> et </w:t>
      </w:r>
      <w:r w:rsidR="00B2064B" w:rsidRPr="005839B8">
        <w:rPr>
          <w:i/>
        </w:rPr>
        <w:t xml:space="preserve">play. </w:t>
      </w:r>
      <w:r w:rsidR="00B2064B" w:rsidRPr="005839B8">
        <w:t xml:space="preserve">Le projet s’articule </w:t>
      </w:r>
      <w:r w:rsidR="00B53A42" w:rsidRPr="005839B8">
        <w:t>comme</w:t>
      </w:r>
      <w:r w:rsidRPr="005839B8">
        <w:t xml:space="preserve"> un espace public multi-générationnel</w:t>
      </w:r>
      <w:r w:rsidR="00B53A42" w:rsidRPr="005839B8">
        <w:t>. Le</w:t>
      </w:r>
      <w:r w:rsidRPr="005839B8">
        <w:t xml:space="preserve"> </w:t>
      </w:r>
      <w:r w:rsidR="00B53A42" w:rsidRPr="005839B8">
        <w:t xml:space="preserve">concept architectural </w:t>
      </w:r>
      <w:r w:rsidR="009E71A8" w:rsidRPr="005839B8">
        <w:t>de l</w:t>
      </w:r>
      <w:r w:rsidRPr="005839B8">
        <w:t xml:space="preserve">a </w:t>
      </w:r>
      <w:r w:rsidR="009013E0" w:rsidRPr="005839B8">
        <w:t>géométrie</w:t>
      </w:r>
      <w:r w:rsidR="00B53A42" w:rsidRPr="005839B8">
        <w:t xml:space="preserve"> repose sur l’effet infini</w:t>
      </w:r>
      <w:r w:rsidRPr="005839B8">
        <w:t xml:space="preserve"> </w:t>
      </w:r>
      <w:r w:rsidR="00A40E34">
        <w:t>d’un möbius et l’effet de moire</w:t>
      </w:r>
      <w:r w:rsidRPr="005839B8">
        <w:t xml:space="preserve">, </w:t>
      </w:r>
      <w:r w:rsidR="00B53A42" w:rsidRPr="005839B8">
        <w:t>transforma</w:t>
      </w:r>
      <w:r w:rsidRPr="005839B8">
        <w:t>nt</w:t>
      </w:r>
      <w:r w:rsidR="00A40E34">
        <w:t xml:space="preserve"> ainsi</w:t>
      </w:r>
      <w:r w:rsidRPr="005839B8">
        <w:t xml:space="preserve"> le champ visuel et spatial</w:t>
      </w:r>
      <w:r w:rsidR="00B53A42" w:rsidRPr="005839B8">
        <w:t xml:space="preserve"> </w:t>
      </w:r>
      <w:r w:rsidR="00A7040F" w:rsidRPr="005839B8">
        <w:t>de l’espace urbain. L</w:t>
      </w:r>
      <w:r w:rsidRPr="005839B8">
        <w:t xml:space="preserve">e pavillon est un artefact urbain </w:t>
      </w:r>
      <w:r w:rsidR="00A7040F" w:rsidRPr="005839B8">
        <w:t xml:space="preserve">engageant </w:t>
      </w:r>
      <w:r w:rsidR="00833DD4" w:rsidRPr="005839B8">
        <w:t>architecture</w:t>
      </w:r>
      <w:r w:rsidR="00A7040F" w:rsidRPr="005839B8">
        <w:t xml:space="preserve"> et </w:t>
      </w:r>
      <w:r w:rsidR="008151FA" w:rsidRPr="005839B8">
        <w:t>art publique sous forme sculpturale</w:t>
      </w:r>
      <w:r w:rsidRPr="005839B8">
        <w:t>.</w:t>
      </w:r>
      <w:r w:rsidR="000D5D66" w:rsidRPr="005839B8">
        <w:t xml:space="preserve"> </w:t>
      </w:r>
      <w:r w:rsidRPr="005839B8">
        <w:t>Le geste du möbius tridimensionnel est articulé dans l’espace par un treillis structural</w:t>
      </w:r>
      <w:r w:rsidR="000D5D66" w:rsidRPr="005839B8">
        <w:t xml:space="preserve"> </w:t>
      </w:r>
      <w:r w:rsidRPr="005839B8">
        <w:t xml:space="preserve">triangulaire </w:t>
      </w:r>
      <w:r w:rsidR="000D5D66" w:rsidRPr="005839B8">
        <w:t>se transformant</w:t>
      </w:r>
      <w:r w:rsidRPr="005839B8">
        <w:t xml:space="preserve"> continuellement pour générer la forme. Ce treillis est une</w:t>
      </w:r>
      <w:r w:rsidR="000D5D66" w:rsidRPr="005839B8">
        <w:t xml:space="preserve"> </w:t>
      </w:r>
      <w:r w:rsidRPr="005839B8">
        <w:t xml:space="preserve">composition hybride en bois et </w:t>
      </w:r>
      <w:r w:rsidR="000D5D66" w:rsidRPr="005839B8">
        <w:t xml:space="preserve">en </w:t>
      </w:r>
      <w:r w:rsidRPr="005839B8">
        <w:t>acier</w:t>
      </w:r>
      <w:r w:rsidR="000D5D66" w:rsidRPr="005839B8">
        <w:t xml:space="preserve">, </w:t>
      </w:r>
      <w:r w:rsidRPr="005839B8">
        <w:t xml:space="preserve"> </w:t>
      </w:r>
      <w:r w:rsidR="000D5D66" w:rsidRPr="005839B8">
        <w:t xml:space="preserve">recherchant </w:t>
      </w:r>
      <w:r w:rsidRPr="005839B8">
        <w:t xml:space="preserve">efficacité </w:t>
      </w:r>
      <w:r w:rsidR="000D5D66" w:rsidRPr="005839B8">
        <w:t xml:space="preserve">matérielle et structurale </w:t>
      </w:r>
      <w:r w:rsidR="00244BED">
        <w:t xml:space="preserve"> afin d’</w:t>
      </w:r>
      <w:r w:rsidR="004E16E0" w:rsidRPr="005839B8">
        <w:t>exprim</w:t>
      </w:r>
      <w:r w:rsidR="00244BED">
        <w:t>er</w:t>
      </w:r>
      <w:r w:rsidR="004E16E0" w:rsidRPr="005839B8">
        <w:t xml:space="preserve"> </w:t>
      </w:r>
      <w:r w:rsidRPr="005839B8">
        <w:t xml:space="preserve">une tectonique architecturale </w:t>
      </w:r>
      <w:r w:rsidR="00623B29" w:rsidRPr="005839B8">
        <w:t>explicite</w:t>
      </w:r>
      <w:r w:rsidRPr="005839B8">
        <w:t>. Le revêtement est composé d</w:t>
      </w:r>
      <w:r w:rsidR="005D3DF0" w:rsidRPr="005839B8">
        <w:t>e</w:t>
      </w:r>
      <w:r w:rsidR="00B97425" w:rsidRPr="005839B8">
        <w:t xml:space="preserve"> sveltes et réguliers </w:t>
      </w:r>
      <w:r w:rsidR="005D3DF0" w:rsidRPr="005839B8">
        <w:t>lattis sillonnant</w:t>
      </w:r>
      <w:r w:rsidRPr="005839B8">
        <w:t xml:space="preserve"> </w:t>
      </w:r>
      <w:r w:rsidR="005D3DF0" w:rsidRPr="005839B8">
        <w:t>la</w:t>
      </w:r>
      <w:r w:rsidRPr="005839B8">
        <w:t xml:space="preserve"> surface infinie. En ce faisant, deux trames se superposent</w:t>
      </w:r>
      <w:r w:rsidR="000541FC" w:rsidRPr="005839B8">
        <w:t>, dès lors créa</w:t>
      </w:r>
      <w:r w:rsidRPr="005839B8">
        <w:t>nt un</w:t>
      </w:r>
      <w:r w:rsidR="000541FC" w:rsidRPr="005839B8">
        <w:t xml:space="preserve"> </w:t>
      </w:r>
      <w:r w:rsidRPr="005839B8">
        <w:t xml:space="preserve">effet de moire, soit l’émergence d’un motif virtuel </w:t>
      </w:r>
      <w:r w:rsidR="000541FC" w:rsidRPr="005839B8">
        <w:t>habitant</w:t>
      </w:r>
      <w:r w:rsidRPr="005839B8">
        <w:t xml:space="preserve"> l’espace entre les deux parois.</w:t>
      </w:r>
    </w:p>
    <w:p w:rsidR="003B28D1" w:rsidRPr="005839B8" w:rsidRDefault="003B28D1" w:rsidP="005839B8">
      <w:pPr>
        <w:spacing w:after="0" w:line="200" w:lineRule="atLeast"/>
        <w:jc w:val="both"/>
      </w:pPr>
    </w:p>
    <w:p w:rsidR="005839B8" w:rsidRPr="005839B8" w:rsidRDefault="003B28D1">
      <w:pPr>
        <w:spacing w:after="0" w:line="200" w:lineRule="atLeast"/>
        <w:jc w:val="both"/>
      </w:pPr>
      <w:r w:rsidRPr="005839B8">
        <w:t xml:space="preserve">En </w:t>
      </w:r>
      <w:r w:rsidR="005A739B" w:rsidRPr="005839B8">
        <w:t>s’approchant du</w:t>
      </w:r>
      <w:r w:rsidRPr="005839B8">
        <w:t xml:space="preserve"> pavillon, ou en le parcourant de l’œil, le champ visuel est continuellement</w:t>
      </w:r>
      <w:r w:rsidR="005A739B" w:rsidRPr="005839B8">
        <w:t xml:space="preserve"> </w:t>
      </w:r>
      <w:r w:rsidRPr="005839B8">
        <w:t xml:space="preserve">déconstruit et </w:t>
      </w:r>
      <w:r w:rsidR="005A739B" w:rsidRPr="005839B8">
        <w:t>évolutif</w:t>
      </w:r>
      <w:r w:rsidR="009D21B6">
        <w:t>,</w:t>
      </w:r>
      <w:r w:rsidRPr="005839B8">
        <w:t xml:space="preserve"> invitant </w:t>
      </w:r>
      <w:r w:rsidR="009D21B6">
        <w:t xml:space="preserve">à </w:t>
      </w:r>
      <w:r w:rsidRPr="005839B8">
        <w:t>une participatio</w:t>
      </w:r>
      <w:r w:rsidR="005A739B" w:rsidRPr="005839B8">
        <w:t>n dynamique</w:t>
      </w:r>
      <w:r w:rsidR="00DE26DD">
        <w:t xml:space="preserve"> des citoyens</w:t>
      </w:r>
      <w:r w:rsidR="005A739B" w:rsidRPr="005839B8">
        <w:t xml:space="preserve">. L’espace intérieur est </w:t>
      </w:r>
      <w:r w:rsidRPr="005839B8">
        <w:t>ancr</w:t>
      </w:r>
      <w:r w:rsidR="005A739B" w:rsidRPr="005839B8">
        <w:t>é</w:t>
      </w:r>
      <w:r w:rsidRPr="005839B8">
        <w:t xml:space="preserve"> au</w:t>
      </w:r>
      <w:r w:rsidR="005A739B" w:rsidRPr="005839B8">
        <w:t xml:space="preserve"> </w:t>
      </w:r>
      <w:r w:rsidRPr="005839B8">
        <w:t>sol par un</w:t>
      </w:r>
      <w:r w:rsidR="005A739B" w:rsidRPr="005839B8">
        <w:t xml:space="preserve">e plateforme </w:t>
      </w:r>
      <w:r w:rsidRPr="005839B8">
        <w:t>permet</w:t>
      </w:r>
      <w:r w:rsidR="005A739B" w:rsidRPr="005839B8">
        <w:t>tant au public</w:t>
      </w:r>
      <w:r w:rsidRPr="005839B8">
        <w:t xml:space="preserve"> de s’asseoir et </w:t>
      </w:r>
      <w:r w:rsidR="005A739B" w:rsidRPr="005839B8">
        <w:t>de contempler</w:t>
      </w:r>
      <w:r w:rsidR="00202245">
        <w:t xml:space="preserve"> l’installation</w:t>
      </w:r>
      <w:r w:rsidR="005A739B" w:rsidRPr="005839B8">
        <w:t xml:space="preserve">. Entre lumière et matière, des effets spatiaux émergent </w:t>
      </w:r>
      <w:r w:rsidRPr="005839B8">
        <w:t>entre les notions</w:t>
      </w:r>
      <w:r w:rsidR="005A739B" w:rsidRPr="005839B8">
        <w:t xml:space="preserve"> </w:t>
      </w:r>
      <w:r w:rsidRPr="005839B8">
        <w:t>intérieur</w:t>
      </w:r>
      <w:r w:rsidR="005A739B" w:rsidRPr="005839B8">
        <w:t>/</w:t>
      </w:r>
      <w:r w:rsidRPr="005839B8">
        <w:t xml:space="preserve">extérieur, </w:t>
      </w:r>
      <w:r w:rsidR="005A739B" w:rsidRPr="005839B8">
        <w:t>abris/</w:t>
      </w:r>
      <w:r w:rsidRPr="005839B8">
        <w:t xml:space="preserve">mobilier urbain et </w:t>
      </w:r>
      <w:r w:rsidR="005A739B" w:rsidRPr="005839B8">
        <w:t>espace/</w:t>
      </w:r>
      <w:r w:rsidRPr="005839B8">
        <w:t>objet.</w:t>
      </w:r>
      <w:r w:rsidR="004663EC" w:rsidRPr="005839B8">
        <w:t xml:space="preserve"> </w:t>
      </w:r>
      <w:r w:rsidRPr="005839B8">
        <w:t>De</w:t>
      </w:r>
      <w:r w:rsidR="00202245">
        <w:t xml:space="preserve"> par le mouvement des usagés,  un </w:t>
      </w:r>
      <w:r w:rsidRPr="005839B8">
        <w:t>effet de moire</w:t>
      </w:r>
      <w:r w:rsidR="00202245">
        <w:t xml:space="preserve"> est</w:t>
      </w:r>
      <w:r w:rsidRPr="005839B8">
        <w:t xml:space="preserve"> cré</w:t>
      </w:r>
      <w:r w:rsidR="004663EC" w:rsidRPr="005839B8">
        <w:t>é</w:t>
      </w:r>
      <w:r w:rsidRPr="005839B8">
        <w:t xml:space="preserve"> </w:t>
      </w:r>
      <w:r w:rsidR="00202245">
        <w:t xml:space="preserve">offrant </w:t>
      </w:r>
      <w:r w:rsidRPr="005839B8">
        <w:t xml:space="preserve">une expérience </w:t>
      </w:r>
      <w:r w:rsidR="00202245">
        <w:t xml:space="preserve">interactive </w:t>
      </w:r>
      <w:r w:rsidR="004663EC" w:rsidRPr="005839B8">
        <w:t>répondant a</w:t>
      </w:r>
      <w:r w:rsidR="00202245">
        <w:t>u</w:t>
      </w:r>
      <w:r w:rsidRPr="005839B8">
        <w:t xml:space="preserve"> parcours du publique. </w:t>
      </w:r>
    </w:p>
    <w:sectPr w:rsidR="005839B8" w:rsidRPr="005839B8" w:rsidSect="006C56B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drawingGridHorizontalSpacing w:val="110"/>
  <w:displayHorizontalDrawingGridEvery w:val="2"/>
  <w:characterSpacingControl w:val="doNotCompress"/>
  <w:compat/>
  <w:rsids>
    <w:rsidRoot w:val="003B28D1"/>
    <w:rsid w:val="000541FC"/>
    <w:rsid w:val="000C1D7C"/>
    <w:rsid w:val="000D5D66"/>
    <w:rsid w:val="000F2D50"/>
    <w:rsid w:val="0010299B"/>
    <w:rsid w:val="00202245"/>
    <w:rsid w:val="00244BED"/>
    <w:rsid w:val="00265282"/>
    <w:rsid w:val="00271C19"/>
    <w:rsid w:val="00282097"/>
    <w:rsid w:val="002C42E6"/>
    <w:rsid w:val="002C5773"/>
    <w:rsid w:val="002F0638"/>
    <w:rsid w:val="00337011"/>
    <w:rsid w:val="003B0C21"/>
    <w:rsid w:val="003B28D1"/>
    <w:rsid w:val="00412444"/>
    <w:rsid w:val="004426CA"/>
    <w:rsid w:val="004663EC"/>
    <w:rsid w:val="00481507"/>
    <w:rsid w:val="004E16E0"/>
    <w:rsid w:val="005277DE"/>
    <w:rsid w:val="005839B8"/>
    <w:rsid w:val="005A739B"/>
    <w:rsid w:val="005D3DF0"/>
    <w:rsid w:val="006036C4"/>
    <w:rsid w:val="00623B29"/>
    <w:rsid w:val="00651221"/>
    <w:rsid w:val="0065205E"/>
    <w:rsid w:val="006B3DE3"/>
    <w:rsid w:val="006C56B6"/>
    <w:rsid w:val="006D27C7"/>
    <w:rsid w:val="00747944"/>
    <w:rsid w:val="007E4F54"/>
    <w:rsid w:val="007F711F"/>
    <w:rsid w:val="008151FA"/>
    <w:rsid w:val="00833DD4"/>
    <w:rsid w:val="009013E0"/>
    <w:rsid w:val="009D21B6"/>
    <w:rsid w:val="009E0FE9"/>
    <w:rsid w:val="009E71A8"/>
    <w:rsid w:val="00A051C5"/>
    <w:rsid w:val="00A1265F"/>
    <w:rsid w:val="00A40E34"/>
    <w:rsid w:val="00A7040F"/>
    <w:rsid w:val="00A97919"/>
    <w:rsid w:val="00AE56DA"/>
    <w:rsid w:val="00AE6C4E"/>
    <w:rsid w:val="00B2064B"/>
    <w:rsid w:val="00B53A42"/>
    <w:rsid w:val="00B97425"/>
    <w:rsid w:val="00C07A3E"/>
    <w:rsid w:val="00D94964"/>
    <w:rsid w:val="00DE26DD"/>
    <w:rsid w:val="00E647C4"/>
    <w:rsid w:val="00E82E54"/>
    <w:rsid w:val="00EE388D"/>
    <w:rsid w:val="00F374C1"/>
    <w:rsid w:val="00F73B86"/>
    <w:rsid w:val="00F840D5"/>
    <w:rsid w:val="00F929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4F54"/>
    <w:rPr>
      <w:lang w:val="fr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7E4F5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E4F54"/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575</Words>
  <Characters>3279</Characters>
  <Application>Microsoft Office Word</Application>
  <DocSecurity>0</DocSecurity>
  <Lines>27</Lines>
  <Paragraphs>7</Paragraphs>
  <ScaleCrop>false</ScaleCrop>
  <Company/>
  <LinksUpToDate>false</LinksUpToDate>
  <CharactersWithSpaces>3847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39</cp:revision>
  <dcterms:created xsi:type="dcterms:W3CDTF">2011-02-28T22:57:00Z</dcterms:created>
  <dcterms:modified xsi:type="dcterms:W3CDTF">2011-02-28T23:45:00Z</dcterms:modified>
</cp:coreProperties>
</file>